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4" w:rsidRDefault="006D1994" w:rsidP="006D1994">
      <w:r>
        <w:t xml:space="preserve">SIA-B SELF POWERED KORUMA RÖLESİ </w:t>
      </w:r>
    </w:p>
    <w:p w:rsidR="006D1994" w:rsidRDefault="006D1994" w:rsidP="006D1994">
      <w:r>
        <w:t xml:space="preserve">Standart Akım Trafolu </w:t>
      </w:r>
    </w:p>
    <w:p w:rsidR="006D1994" w:rsidRDefault="006D1994" w:rsidP="006D1994">
      <w:r>
        <w:t xml:space="preserve">Gelişmiş OC&amp;EF Self Powered Koruma Rölesi </w:t>
      </w:r>
    </w:p>
    <w:p w:rsidR="006D1994" w:rsidRDefault="006D1994" w:rsidP="006D1994"/>
    <w:p w:rsidR="006D1994" w:rsidRDefault="006D1994" w:rsidP="006D1994">
      <w:r>
        <w:t>SIA B, Enerjisini şebekeden alma veya yedekli olarak hem şebekeden hem</w:t>
      </w:r>
      <w:r w:rsidR="00831AC6">
        <w:t xml:space="preserve"> </w:t>
      </w:r>
      <w:r>
        <w:t>de yardımcı güç kaynağından alma özelliklerine sahip Aşırı Akım Koruma Rölesi</w:t>
      </w:r>
      <w:r w:rsidR="00831AC6">
        <w:t xml:space="preserve"> </w:t>
      </w:r>
      <w:r>
        <w:t>’</w:t>
      </w:r>
      <w:proofErr w:type="spellStart"/>
      <w:r>
        <w:t>dir</w:t>
      </w:r>
      <w:proofErr w:type="spellEnd"/>
      <w:r>
        <w:t xml:space="preserve">. </w:t>
      </w:r>
    </w:p>
    <w:p w:rsidR="006D1994" w:rsidRDefault="006D1994" w:rsidP="006D1994">
      <w:r>
        <w:t>Minimum alan gereksinimi ile koruma ve dağıtım sistemleri için kusursuz bir şekilde uygun olan SIA-B kompakt röle, inanılmaz derecede kompakt ve yerden tasarruf sağlayan kasa ölçülerinde kapsamlı fonksiyon çeşitliliği sunar.</w:t>
      </w:r>
    </w:p>
    <w:p w:rsidR="006D1994" w:rsidRDefault="006D1994" w:rsidP="006D1994">
      <w:r>
        <w:t xml:space="preserve">SIA-B Asıl avantajı, harici </w:t>
      </w:r>
      <w:r w:rsidR="005A4878">
        <w:t xml:space="preserve">akülerin sürekli kontrolünün ortadan kalkmasıdır. </w:t>
      </w:r>
      <w:r>
        <w:t>Yenilikçi röle, hatlara takılı üç /1 (&lt;2VA) standart a</w:t>
      </w:r>
      <w:r w:rsidR="005A4878">
        <w:t xml:space="preserve">kım trafosu aracılığıyla hat akımından yararlanarak enerjisini şebeke sayesinde sağlar. Bu </w:t>
      </w:r>
      <w:proofErr w:type="gramStart"/>
      <w:r w:rsidR="005A4878">
        <w:t xml:space="preserve">trafolar </w:t>
      </w:r>
      <w:r>
        <w:t xml:space="preserve"> aynı</w:t>
      </w:r>
      <w:proofErr w:type="gramEnd"/>
      <w:r>
        <w:t xml:space="preserve"> zamanda </w:t>
      </w:r>
      <w:r w:rsidR="005A4878">
        <w:t xml:space="preserve">hattaki </w:t>
      </w:r>
      <w:r>
        <w:t>akım ölçümlerini elde etmek için de kullanılmaktadır. Ayrıca SIA-B Röle, yardımcı bir güç kaynağı (24-230 V</w:t>
      </w:r>
      <w:r w:rsidR="00831AC6">
        <w:t xml:space="preserve"> </w:t>
      </w:r>
      <w:proofErr w:type="spellStart"/>
      <w:r>
        <w:t>ac</w:t>
      </w:r>
      <w:proofErr w:type="spellEnd"/>
      <w:r>
        <w:t>/dc) ile kullanılabilir. Merkezin işletme maliyetleri azalır.</w:t>
      </w:r>
    </w:p>
    <w:p w:rsidR="006D1994" w:rsidRDefault="006D1994" w:rsidP="006D1994"/>
    <w:p w:rsidR="006D1994" w:rsidRDefault="005A4878" w:rsidP="006D1994">
      <w:r>
        <w:t xml:space="preserve">Yalnızca yardımcı güç kaynağı ile çalışabilen rölelere göre </w:t>
      </w:r>
      <w:r w:rsidR="006D1994">
        <w:t xml:space="preserve">yüksek performans sunan SIA-B Standard </w:t>
      </w:r>
      <w:r>
        <w:t>akım t</w:t>
      </w:r>
      <w:r w:rsidR="00831AC6">
        <w:t>rafolu Self-</w:t>
      </w:r>
      <w:proofErr w:type="spellStart"/>
      <w:r>
        <w:t>powered</w:t>
      </w:r>
      <w:proofErr w:type="spellEnd"/>
      <w:r>
        <w:t xml:space="preserve"> Koruma rölesi</w:t>
      </w:r>
      <w:proofErr w:type="gramStart"/>
      <w:r>
        <w:t>;</w:t>
      </w:r>
      <w:r w:rsidR="006D1994">
        <w:t>:</w:t>
      </w:r>
      <w:proofErr w:type="gramEnd"/>
    </w:p>
    <w:p w:rsidR="006D1994" w:rsidRDefault="006D1994" w:rsidP="006D1994"/>
    <w:p w:rsidR="006D1994" w:rsidRDefault="006D1994" w:rsidP="006D1994">
      <w:r>
        <w:t>SCADA (</w:t>
      </w:r>
      <w:proofErr w:type="spellStart"/>
      <w:r>
        <w:t>Mod</w:t>
      </w:r>
      <w:bookmarkStart w:id="0" w:name="_GoBack"/>
      <w:bookmarkEnd w:id="0"/>
      <w:r>
        <w:t>bus</w:t>
      </w:r>
      <w:proofErr w:type="spellEnd"/>
      <w:r>
        <w:t xml:space="preserve"> veya DNP3.0 protokolleri) için uzaktan iletişim.</w:t>
      </w:r>
    </w:p>
    <w:p w:rsidR="006D1994" w:rsidRDefault="006D1994" w:rsidP="006D1994">
      <w:r>
        <w:t>En fazla 10 COMTRADE kaydı.</w:t>
      </w:r>
    </w:p>
    <w:p w:rsidR="006D1994" w:rsidRDefault="006D1994" w:rsidP="006D1994">
      <w:r>
        <w:t>Gelişmiş işlevler.</w:t>
      </w:r>
    </w:p>
    <w:p w:rsidR="006D1994" w:rsidRDefault="006D1994" w:rsidP="006D1994">
      <w:r>
        <w:t>Gelişmiş mantık sayesinde tamamen yapılandırılabilir G/Ç.</w:t>
      </w:r>
    </w:p>
    <w:p w:rsidR="006D1994" w:rsidRDefault="006D1994" w:rsidP="006D1994">
      <w:r>
        <w:t>Ultra hızlı SOTF</w:t>
      </w:r>
    </w:p>
    <w:p w:rsidR="006D1994" w:rsidRDefault="006D1994" w:rsidP="006D1994">
      <w:r>
        <w:t>Çok düşük başlatma seviyeleri ve minimum tüketim &lt;2 VA</w:t>
      </w:r>
    </w:p>
    <w:p w:rsidR="00AA1DD6" w:rsidRDefault="006D1994" w:rsidP="006D1994">
      <w:r>
        <w:t>Kompakt tasarım</w:t>
      </w:r>
    </w:p>
    <w:sectPr w:rsidR="00AA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1"/>
    <w:rsid w:val="005A4878"/>
    <w:rsid w:val="006D1994"/>
    <w:rsid w:val="00831AC6"/>
    <w:rsid w:val="00931A51"/>
    <w:rsid w:val="00A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427"/>
  <w15:chartTrackingRefBased/>
  <w15:docId w15:val="{7FCFDA09-1349-49C1-8008-FD04FE21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2023-04-10T14:43:00Z</dcterms:created>
  <dcterms:modified xsi:type="dcterms:W3CDTF">2023-04-18T11:05:00Z</dcterms:modified>
</cp:coreProperties>
</file>